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EA2" w:rsidRPr="00CA4EA2" w:rsidRDefault="00CA4EA2" w:rsidP="00CA4EA2">
      <w:pPr>
        <w:spacing w:after="75" w:line="240" w:lineRule="auto"/>
        <w:outlineLvl w:val="2"/>
        <w:rPr>
          <w:rFonts w:ascii="&amp;quot" w:eastAsia="Times New Roman" w:hAnsi="&amp;quot" w:cs="Times New Roman"/>
          <w:b/>
          <w:bCs/>
          <w:color w:val="002A5C"/>
          <w:sz w:val="31"/>
          <w:szCs w:val="31"/>
        </w:rPr>
      </w:pPr>
      <w:proofErr w:type="spellStart"/>
      <w:r>
        <w:rPr>
          <w:rFonts w:ascii="&amp;quot" w:eastAsia="Times New Roman" w:hAnsi="&amp;quot" w:cs="Times New Roman"/>
          <w:b/>
          <w:bCs/>
          <w:color w:val="002A5C"/>
          <w:sz w:val="31"/>
          <w:szCs w:val="31"/>
        </w:rPr>
        <w:t>Educause</w:t>
      </w:r>
      <w:proofErr w:type="spellEnd"/>
      <w:r>
        <w:rPr>
          <w:rFonts w:ascii="&amp;quot" w:eastAsia="Times New Roman" w:hAnsi="&amp;quot" w:cs="Times New Roman"/>
          <w:b/>
          <w:bCs/>
          <w:color w:val="002A5C"/>
          <w:sz w:val="31"/>
          <w:szCs w:val="31"/>
        </w:rPr>
        <w:t xml:space="preserve"> 2018 Annual Conference in Denver Colorado</w:t>
      </w:r>
    </w:p>
    <w:p w:rsidR="00CA4EA2" w:rsidRPr="00CA4EA2" w:rsidRDefault="00CA4EA2" w:rsidP="00CA4EA2">
      <w:pPr>
        <w:spacing w:after="0" w:line="240" w:lineRule="auto"/>
        <w:outlineLvl w:val="5"/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</w:pPr>
      <w:r w:rsidRPr="00CA4EA2"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 xml:space="preserve">By </w:t>
      </w:r>
      <w:r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>Emily Ling</w:t>
      </w:r>
      <w:r w:rsidRPr="00CA4EA2"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 xml:space="preserve">, </w:t>
      </w:r>
      <w:r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>Architect, Classroom Design and Standard Officer, ACE Design</w:t>
      </w:r>
      <w:r w:rsidRPr="00CA4EA2"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 xml:space="preserve"> Team </w:t>
      </w:r>
      <w:r w:rsidRPr="00CA4EA2">
        <w:rPr>
          <w:rFonts w:ascii="&amp;quot" w:eastAsia="Times New Roman" w:hAnsi="&amp;quot" w:cs="Times New Roman"/>
          <w:b/>
          <w:bCs/>
          <w:color w:val="CCCCCC"/>
          <w:sz w:val="19"/>
          <w:szCs w:val="19"/>
        </w:rPr>
        <w:t>|</w:t>
      </w:r>
      <w:r w:rsidRPr="00CA4EA2"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 xml:space="preserve"> </w:t>
      </w:r>
      <w:r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>November 30</w:t>
      </w:r>
      <w:r w:rsidRPr="00CA4EA2">
        <w:rPr>
          <w:rFonts w:ascii="&amp;quot" w:eastAsia="Times New Roman" w:hAnsi="&amp;quot" w:cs="Times New Roman"/>
          <w:b/>
          <w:bCs/>
          <w:color w:val="337AB7"/>
          <w:sz w:val="19"/>
          <w:szCs w:val="19"/>
        </w:rPr>
        <w:t>, 2018</w:t>
      </w:r>
    </w:p>
    <w:p w:rsidR="00CA4EA2" w:rsidRDefault="00CA4EA2"/>
    <w:p w:rsidR="00CA4EA2" w:rsidRDefault="00CA4EA2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 xml:space="preserve">What happens when you put </w:t>
      </w:r>
      <w:r w:rsidR="0012120F">
        <w:rPr>
          <w:rFonts w:ascii="Verdana" w:hAnsi="Verdana"/>
          <w:color w:val="333333"/>
        </w:rPr>
        <w:t>thousands of</w:t>
      </w:r>
      <w:r w:rsidRPr="00CA4EA2">
        <w:rPr>
          <w:rFonts w:ascii="Verdana" w:hAnsi="Verdana"/>
          <w:color w:val="333333"/>
        </w:rPr>
        <w:t xml:space="preserve"> Teaching </w:t>
      </w:r>
      <w:r w:rsidR="0012120F">
        <w:rPr>
          <w:rFonts w:ascii="Verdana" w:hAnsi="Verdana"/>
          <w:color w:val="333333"/>
        </w:rPr>
        <w:t xml:space="preserve">and Learning Innovation Leaders and </w:t>
      </w:r>
      <w:r w:rsidRPr="00CA4EA2">
        <w:rPr>
          <w:rFonts w:ascii="Verdana" w:hAnsi="Verdana"/>
          <w:color w:val="333333"/>
        </w:rPr>
        <w:t xml:space="preserve">Higher Ed IT Professionals </w:t>
      </w:r>
      <w:r w:rsidR="0012120F">
        <w:rPr>
          <w:rFonts w:ascii="Verdana" w:hAnsi="Verdana"/>
          <w:color w:val="333333"/>
        </w:rPr>
        <w:t xml:space="preserve">in the same place for one week?  This October, Steve Bailey (Director, Academic + Campus Events) and I went to the Mile High City to attend the highly anticipated </w:t>
      </w:r>
      <w:proofErr w:type="spellStart"/>
      <w:r w:rsidR="0012120F">
        <w:rPr>
          <w:rFonts w:ascii="Verdana" w:hAnsi="Verdana"/>
          <w:color w:val="333333"/>
        </w:rPr>
        <w:t>Educause</w:t>
      </w:r>
      <w:proofErr w:type="spellEnd"/>
      <w:r w:rsidR="0012120F">
        <w:rPr>
          <w:rFonts w:ascii="Verdana" w:hAnsi="Verdana"/>
          <w:color w:val="333333"/>
        </w:rPr>
        <w:t xml:space="preserve"> 2018 Conference. There, we met with</w:t>
      </w:r>
      <w:r w:rsidRPr="00CA4EA2">
        <w:rPr>
          <w:rFonts w:ascii="Verdana" w:hAnsi="Verdana"/>
          <w:color w:val="333333"/>
        </w:rPr>
        <w:t xml:space="preserve"> </w:t>
      </w:r>
      <w:r w:rsidR="006A301A">
        <w:rPr>
          <w:rFonts w:ascii="Verdana" w:hAnsi="Verdana"/>
          <w:color w:val="333333"/>
        </w:rPr>
        <w:t>8</w:t>
      </w:r>
      <w:r w:rsidR="0012120F">
        <w:rPr>
          <w:rFonts w:ascii="Verdana" w:hAnsi="Verdana"/>
          <w:color w:val="333333"/>
        </w:rPr>
        <w:t xml:space="preserve">000+ </w:t>
      </w:r>
      <w:r w:rsidRPr="00CA4EA2">
        <w:rPr>
          <w:rFonts w:ascii="Verdana" w:hAnsi="Verdana"/>
          <w:color w:val="333333"/>
        </w:rPr>
        <w:t>professionals and technology providers from around the world to network, share ideas, grow professionally, and discover s</w:t>
      </w:r>
      <w:r w:rsidR="0012120F">
        <w:rPr>
          <w:rFonts w:ascii="Verdana" w:hAnsi="Verdana"/>
          <w:color w:val="333333"/>
        </w:rPr>
        <w:t>olutions to today’s challenges. This is the highlight of our trip:</w:t>
      </w:r>
    </w:p>
    <w:p w:rsidR="004B7464" w:rsidRPr="00EC1058" w:rsidRDefault="00602F6D" w:rsidP="000A102D">
      <w:pPr>
        <w:rPr>
          <w:rFonts w:ascii="Verdana" w:hAnsi="Verdana"/>
          <w:b/>
          <w:color w:val="333333"/>
        </w:rPr>
      </w:pPr>
      <w:r w:rsidRPr="00EC1058">
        <w:rPr>
          <w:rFonts w:ascii="Verdana" w:hAnsi="Verdana"/>
          <w:b/>
          <w:color w:val="333333"/>
          <w:u w:val="single"/>
        </w:rPr>
        <w:t>Day 1</w:t>
      </w:r>
      <w:r w:rsidR="004B7464" w:rsidRPr="00EC1058">
        <w:rPr>
          <w:rFonts w:ascii="Verdana" w:hAnsi="Verdana"/>
          <w:b/>
          <w:color w:val="333333"/>
        </w:rPr>
        <w:t xml:space="preserve"> </w:t>
      </w:r>
    </w:p>
    <w:p w:rsidR="00602F6D" w:rsidRDefault="004B7464" w:rsidP="000A102D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>A</w:t>
      </w:r>
      <w:r w:rsidR="00602F6D">
        <w:rPr>
          <w:rFonts w:ascii="Verdana" w:hAnsi="Verdana"/>
          <w:color w:val="333333"/>
        </w:rPr>
        <w:t xml:space="preserve">t the </w:t>
      </w:r>
      <w:r w:rsidRPr="005D64FA">
        <w:rPr>
          <w:rFonts w:ascii="Verdana" w:hAnsi="Verdana"/>
          <w:color w:val="333333"/>
          <w:u w:val="single"/>
        </w:rPr>
        <w:t>Pre-</w:t>
      </w:r>
      <w:r w:rsidR="00602F6D" w:rsidRPr="005D64FA">
        <w:rPr>
          <w:rFonts w:ascii="Verdana" w:hAnsi="Verdana"/>
          <w:color w:val="333333"/>
          <w:u w:val="single"/>
        </w:rPr>
        <w:t>Conference</w:t>
      </w:r>
      <w:r w:rsidR="00EF11C0" w:rsidRPr="005D64FA">
        <w:rPr>
          <w:rFonts w:ascii="Verdana" w:hAnsi="Verdana"/>
          <w:color w:val="333333"/>
          <w:u w:val="single"/>
        </w:rPr>
        <w:t xml:space="preserve"> </w:t>
      </w:r>
      <w:r w:rsidR="005D64FA" w:rsidRPr="005D64FA">
        <w:rPr>
          <w:rFonts w:ascii="Verdana" w:hAnsi="Verdana"/>
          <w:color w:val="333333"/>
          <w:u w:val="single"/>
        </w:rPr>
        <w:t>Workshop</w:t>
      </w:r>
      <w:r w:rsidRPr="005D64FA">
        <w:rPr>
          <w:rFonts w:ascii="Verdana" w:hAnsi="Verdana"/>
          <w:color w:val="333333"/>
          <w:u w:val="single"/>
        </w:rPr>
        <w:t xml:space="preserve"> </w:t>
      </w:r>
      <w:r w:rsidRPr="00EF11C0">
        <w:rPr>
          <w:rFonts w:ascii="Verdana" w:hAnsi="Verdana"/>
          <w:color w:val="333333"/>
          <w:u w:val="single"/>
        </w:rPr>
        <w:t>Learning Space Design Jam</w:t>
      </w:r>
      <w:r w:rsidRPr="005D64FA">
        <w:rPr>
          <w:rFonts w:ascii="Verdana" w:hAnsi="Verdana"/>
          <w:color w:val="333333"/>
        </w:rPr>
        <w:t xml:space="preserve"> </w:t>
      </w:r>
      <w:r w:rsidR="00602F6D" w:rsidRPr="005D64FA">
        <w:rPr>
          <w:rFonts w:ascii="Verdana" w:hAnsi="Verdana"/>
          <w:color w:val="333333"/>
        </w:rPr>
        <w:t>facilitated by Adam Finkelstein (McGill</w:t>
      </w:r>
      <w:r w:rsidR="005D64FA" w:rsidRPr="005D64FA">
        <w:rPr>
          <w:rFonts w:ascii="Verdana" w:hAnsi="Verdana"/>
          <w:color w:val="333333"/>
        </w:rPr>
        <w:t>), we</w:t>
      </w:r>
      <w:r w:rsidR="00602F6D" w:rsidRPr="005D64FA">
        <w:rPr>
          <w:rFonts w:ascii="Verdana" w:hAnsi="Verdana"/>
          <w:color w:val="333333"/>
        </w:rPr>
        <w:t xml:space="preserve"> feedback on each participants learning space designs to explore how design thinking can enhance the learnin</w:t>
      </w:r>
      <w:r w:rsidR="00602F6D">
        <w:rPr>
          <w:rFonts w:ascii="Verdana" w:hAnsi="Verdana"/>
          <w:color w:val="333333"/>
        </w:rPr>
        <w:t>g space design process</w:t>
      </w:r>
      <w:r w:rsidR="000A102D">
        <w:rPr>
          <w:rFonts w:ascii="Verdana" w:hAnsi="Verdana"/>
          <w:color w:val="333333"/>
        </w:rPr>
        <w:t>.</w:t>
      </w:r>
      <w:r w:rsidR="00602F6D">
        <w:rPr>
          <w:rFonts w:ascii="Verdana" w:hAnsi="Verdana"/>
          <w:color w:val="333333"/>
        </w:rPr>
        <w:t xml:space="preserve"> </w:t>
      </w:r>
      <w:r w:rsidR="000A102D">
        <w:rPr>
          <w:rFonts w:ascii="Verdana" w:hAnsi="Verdana"/>
          <w:color w:val="333333"/>
        </w:rPr>
        <w:t>W</w:t>
      </w:r>
      <w:r w:rsidR="00602F6D">
        <w:rPr>
          <w:rFonts w:ascii="Verdana" w:hAnsi="Verdana"/>
          <w:color w:val="333333"/>
        </w:rPr>
        <w:t xml:space="preserve">e learned </w:t>
      </w:r>
      <w:r w:rsidR="000A102D">
        <w:rPr>
          <w:rFonts w:ascii="Verdana" w:hAnsi="Verdana"/>
          <w:color w:val="333333"/>
        </w:rPr>
        <w:t>from each other’s experience at</w:t>
      </w:r>
      <w:r w:rsidR="00602F6D">
        <w:rPr>
          <w:rFonts w:ascii="Verdana" w:hAnsi="Verdana"/>
          <w:color w:val="333333"/>
        </w:rPr>
        <w:t xml:space="preserve"> updating classroom to better Teaching &amp; Learning experience. </w:t>
      </w:r>
      <w:r w:rsidR="00602F6D" w:rsidRPr="00602F6D">
        <w:rPr>
          <w:rFonts w:ascii="Verdana" w:hAnsi="Verdana"/>
          <w:color w:val="333333"/>
        </w:rPr>
        <w:t xml:space="preserve">Common concerns shared across Institutions were: Faculty Engagement, Ownership of classrooms, Budget and Funding, Policy, technological </w:t>
      </w:r>
      <w:r w:rsidR="000A102D" w:rsidRPr="00602F6D">
        <w:rPr>
          <w:rFonts w:ascii="Verdana" w:hAnsi="Verdana"/>
          <w:color w:val="333333"/>
        </w:rPr>
        <w:t>evolution</w:t>
      </w:r>
      <w:r w:rsidR="000A102D">
        <w:rPr>
          <w:rFonts w:ascii="Verdana" w:hAnsi="Verdana"/>
          <w:color w:val="333333"/>
        </w:rPr>
        <w:t>.</w:t>
      </w:r>
    </w:p>
    <w:p w:rsidR="00602F6D" w:rsidRPr="00602F6D" w:rsidRDefault="0067686D" w:rsidP="000A102D">
      <w:pPr>
        <w:rPr>
          <w:rFonts w:ascii="Verdana" w:hAnsi="Verdana"/>
          <w:color w:val="333333"/>
        </w:rPr>
      </w:pPr>
      <w:r>
        <w:rPr>
          <w:noProof/>
        </w:rPr>
        <w:drawing>
          <wp:inline distT="0" distB="0" distL="0" distR="0" wp14:anchorId="171B36A5" wp14:editId="03C42F07">
            <wp:extent cx="5943600" cy="2840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64" w:rsidRPr="00EC1058" w:rsidRDefault="000A102D" w:rsidP="000A102D">
      <w:pPr>
        <w:rPr>
          <w:rFonts w:ascii="Verdana" w:hAnsi="Verdana"/>
          <w:b/>
          <w:color w:val="333333"/>
        </w:rPr>
      </w:pPr>
      <w:r w:rsidRPr="00EC1058">
        <w:rPr>
          <w:rFonts w:ascii="Verdana" w:hAnsi="Verdana"/>
          <w:b/>
          <w:color w:val="333333"/>
          <w:u w:val="single"/>
        </w:rPr>
        <w:lastRenderedPageBreak/>
        <w:t>Day 2</w:t>
      </w:r>
      <w:r w:rsidRPr="00EC1058">
        <w:rPr>
          <w:rFonts w:ascii="Verdana" w:hAnsi="Verdana"/>
          <w:b/>
          <w:color w:val="333333"/>
        </w:rPr>
        <w:t xml:space="preserve"> </w:t>
      </w:r>
    </w:p>
    <w:p w:rsidR="004B7464" w:rsidRDefault="000A102D" w:rsidP="000A102D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 xml:space="preserve">During the </w:t>
      </w:r>
      <w:r w:rsidR="004B7464" w:rsidRPr="00EF11C0">
        <w:rPr>
          <w:rFonts w:ascii="Verdana" w:hAnsi="Verdana"/>
          <w:color w:val="333333"/>
          <w:u w:val="single"/>
        </w:rPr>
        <w:t>Keynote Speech: Eavesdropping on Am</w:t>
      </w:r>
      <w:r w:rsidRPr="00EF11C0">
        <w:rPr>
          <w:rFonts w:ascii="Verdana" w:hAnsi="Verdana"/>
          <w:color w:val="333333"/>
          <w:u w:val="single"/>
        </w:rPr>
        <w:t>erica's - Conversation on Race</w:t>
      </w:r>
      <w:r>
        <w:rPr>
          <w:rFonts w:ascii="Verdana" w:hAnsi="Verdana"/>
          <w:color w:val="333333"/>
        </w:rPr>
        <w:t xml:space="preserve">, </w:t>
      </w:r>
      <w:r w:rsidRPr="00602F6D">
        <w:rPr>
          <w:rFonts w:ascii="Verdana" w:hAnsi="Verdana"/>
          <w:color w:val="333333"/>
        </w:rPr>
        <w:t>Michele Norris</w:t>
      </w:r>
      <w:r>
        <w:rPr>
          <w:rFonts w:ascii="Verdana" w:hAnsi="Verdana"/>
          <w:color w:val="333333"/>
        </w:rPr>
        <w:t xml:space="preserve"> shared how her post-card pet project gained international awareness of racial issues through the use of website. Initially, Michele started the Race Card Project by mailing post cards to participants asking </w:t>
      </w:r>
      <w:r w:rsidR="004B7464">
        <w:rPr>
          <w:rFonts w:ascii="Verdana" w:hAnsi="Verdana"/>
          <w:color w:val="333333"/>
        </w:rPr>
        <w:t>for</w:t>
      </w:r>
      <w:r>
        <w:rPr>
          <w:rFonts w:ascii="Verdana" w:hAnsi="Verdana"/>
          <w:color w:val="333333"/>
        </w:rPr>
        <w:t xml:space="preserve"> </w:t>
      </w:r>
      <w:r w:rsidR="004B7464">
        <w:rPr>
          <w:rFonts w:ascii="Verdana" w:hAnsi="Verdana"/>
          <w:color w:val="333333"/>
        </w:rPr>
        <w:t xml:space="preserve">six </w:t>
      </w:r>
      <w:r w:rsidRPr="000A102D">
        <w:rPr>
          <w:rFonts w:ascii="Verdana" w:hAnsi="Verdana"/>
          <w:color w:val="333333"/>
        </w:rPr>
        <w:t>word</w:t>
      </w:r>
      <w:r w:rsidR="004B7464">
        <w:rPr>
          <w:rFonts w:ascii="Verdana" w:hAnsi="Verdana"/>
          <w:color w:val="333333"/>
        </w:rPr>
        <w:t>s</w:t>
      </w:r>
      <w:r w:rsidRPr="000A102D">
        <w:rPr>
          <w:rFonts w:ascii="Verdana" w:hAnsi="Verdana"/>
          <w:color w:val="333333"/>
        </w:rPr>
        <w:t xml:space="preserve"> </w:t>
      </w:r>
      <w:r>
        <w:rPr>
          <w:rFonts w:ascii="Verdana" w:hAnsi="Verdana"/>
          <w:color w:val="333333"/>
        </w:rPr>
        <w:t>to describe the individual’s idea of race,</w:t>
      </w:r>
      <w:r w:rsidR="004B7464">
        <w:rPr>
          <w:rFonts w:ascii="Verdana" w:hAnsi="Verdana"/>
          <w:color w:val="333333"/>
        </w:rPr>
        <w:t xml:space="preserve"> however, through the later use of website and social media, it became an international sensation that</w:t>
      </w:r>
      <w:r>
        <w:rPr>
          <w:rFonts w:ascii="Verdana" w:hAnsi="Verdana"/>
          <w:color w:val="333333"/>
        </w:rPr>
        <w:t xml:space="preserve"> </w:t>
      </w:r>
      <w:r w:rsidRPr="000A102D">
        <w:rPr>
          <w:rFonts w:ascii="Verdana" w:hAnsi="Verdana"/>
          <w:color w:val="333333"/>
        </w:rPr>
        <w:t>snapshots paint a vivid picture of America's attitudes and experiences about race during a fascinati</w:t>
      </w:r>
      <w:r w:rsidR="00EC1058">
        <w:rPr>
          <w:rFonts w:ascii="Verdana" w:hAnsi="Verdana"/>
          <w:color w:val="333333"/>
        </w:rPr>
        <w:t xml:space="preserve">ng moment in American history. </w:t>
      </w:r>
    </w:p>
    <w:p w:rsidR="00EC1058" w:rsidRDefault="004B7464" w:rsidP="004B7464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 xml:space="preserve">At </w:t>
      </w:r>
      <w:r w:rsidRPr="00EC1058">
        <w:rPr>
          <w:rFonts w:ascii="Verdana" w:hAnsi="Verdana"/>
          <w:color w:val="333333"/>
          <w:u w:val="single"/>
        </w:rPr>
        <w:t>Learning Space Design Community Group Session</w:t>
      </w:r>
      <w:r>
        <w:rPr>
          <w:rFonts w:ascii="Verdana" w:hAnsi="Verdana"/>
          <w:color w:val="333333"/>
        </w:rPr>
        <w:t xml:space="preserve">, </w:t>
      </w:r>
      <w:r w:rsidR="00EC1058">
        <w:rPr>
          <w:rFonts w:ascii="Verdana" w:hAnsi="Verdana"/>
          <w:color w:val="333333"/>
        </w:rPr>
        <w:t xml:space="preserve">the </w:t>
      </w:r>
      <w:r>
        <w:rPr>
          <w:rFonts w:ascii="Verdana" w:hAnsi="Verdana"/>
          <w:color w:val="333333"/>
        </w:rPr>
        <w:t>Learning Space Design leaders around the globe to discuss</w:t>
      </w:r>
      <w:r w:rsidRPr="004B7464">
        <w:rPr>
          <w:rFonts w:ascii="Verdana" w:hAnsi="Verdana"/>
          <w:color w:val="333333"/>
        </w:rPr>
        <w:t xml:space="preserve"> on topics from what makes a physical space conducive to learning to the principles/processes of effective learning space design. Each School shared ideas and experience on how formal and informal spaces impact teaching practices, learning activities, student interactions, and campus sense of community. </w:t>
      </w:r>
      <w:r>
        <w:rPr>
          <w:rFonts w:ascii="Verdana" w:hAnsi="Verdana"/>
          <w:color w:val="333333"/>
        </w:rPr>
        <w:t xml:space="preserve">ACE’s presentation of </w:t>
      </w:r>
      <w:proofErr w:type="spellStart"/>
      <w:r>
        <w:rPr>
          <w:rFonts w:ascii="Verdana" w:hAnsi="Verdana"/>
          <w:color w:val="333333"/>
        </w:rPr>
        <w:t>Myhal</w:t>
      </w:r>
      <w:proofErr w:type="spellEnd"/>
      <w:r>
        <w:rPr>
          <w:rFonts w:ascii="Verdana" w:hAnsi="Verdana"/>
          <w:color w:val="333333"/>
        </w:rPr>
        <w:t xml:space="preserve"> C</w:t>
      </w:r>
      <w:r w:rsidRPr="004B7464">
        <w:rPr>
          <w:rFonts w:ascii="Verdana" w:hAnsi="Verdana"/>
          <w:color w:val="333333"/>
        </w:rPr>
        <w:t>entre for</w:t>
      </w:r>
      <w:r>
        <w:rPr>
          <w:rFonts w:ascii="Verdana" w:hAnsi="Verdana"/>
          <w:color w:val="333333"/>
        </w:rPr>
        <w:t xml:space="preserve"> E</w:t>
      </w:r>
      <w:r w:rsidRPr="004B7464">
        <w:rPr>
          <w:rFonts w:ascii="Verdana" w:hAnsi="Verdana"/>
          <w:color w:val="333333"/>
        </w:rPr>
        <w:t>ngineering</w:t>
      </w:r>
      <w:r>
        <w:rPr>
          <w:rFonts w:ascii="Verdana" w:hAnsi="Verdana"/>
          <w:color w:val="333333"/>
        </w:rPr>
        <w:t xml:space="preserve"> I</w:t>
      </w:r>
      <w:r w:rsidRPr="004B7464">
        <w:rPr>
          <w:rFonts w:ascii="Verdana" w:hAnsi="Verdana"/>
          <w:color w:val="333333"/>
        </w:rPr>
        <w:t>nnovation &amp;</w:t>
      </w:r>
      <w:r>
        <w:rPr>
          <w:rFonts w:ascii="Verdana" w:hAnsi="Verdana"/>
          <w:color w:val="333333"/>
        </w:rPr>
        <w:t xml:space="preserve"> Entrepreneurship </w:t>
      </w:r>
      <w:r w:rsidR="006A301A">
        <w:rPr>
          <w:rFonts w:ascii="Verdana" w:hAnsi="Verdana"/>
          <w:color w:val="333333"/>
        </w:rPr>
        <w:t>attracted lots of attentions</w:t>
      </w:r>
      <w:r w:rsidR="00EC1058">
        <w:rPr>
          <w:rFonts w:ascii="Verdana" w:hAnsi="Verdana"/>
          <w:color w:val="333333"/>
        </w:rPr>
        <w:t>, that we are expecting many requests for tours in the up-coming months.</w:t>
      </w:r>
    </w:p>
    <w:p w:rsidR="0079583D" w:rsidRDefault="0067686D" w:rsidP="00602F6D">
      <w:pPr>
        <w:rPr>
          <w:rFonts w:ascii="Verdana" w:hAnsi="Verdana"/>
          <w:b/>
          <w:color w:val="333333"/>
          <w:u w:val="single"/>
        </w:rPr>
      </w:pPr>
      <w:r>
        <w:rPr>
          <w:noProof/>
        </w:rPr>
        <w:drawing>
          <wp:inline distT="0" distB="0" distL="0" distR="0" wp14:anchorId="0DFE73FB" wp14:editId="0269D431">
            <wp:extent cx="6918960" cy="3105401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3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6D" w:rsidRPr="0067686D" w:rsidRDefault="00EC1058" w:rsidP="00602F6D">
      <w:pPr>
        <w:rPr>
          <w:rFonts w:ascii="Verdana" w:hAnsi="Verdana"/>
          <w:color w:val="333333"/>
        </w:rPr>
      </w:pPr>
      <w:r w:rsidRPr="00EC1058">
        <w:rPr>
          <w:rFonts w:ascii="Verdana" w:hAnsi="Verdana"/>
          <w:b/>
          <w:color w:val="333333"/>
          <w:u w:val="single"/>
        </w:rPr>
        <w:lastRenderedPageBreak/>
        <w:t>Day 3</w:t>
      </w:r>
    </w:p>
    <w:p w:rsidR="00801695" w:rsidRDefault="00EC1058" w:rsidP="00EC1058">
      <w:pPr>
        <w:rPr>
          <w:rFonts w:ascii="Verdana" w:hAnsi="Verdana"/>
          <w:color w:val="333333"/>
        </w:rPr>
      </w:pPr>
      <w:r w:rsidRPr="00EC1058">
        <w:rPr>
          <w:rFonts w:ascii="Verdana" w:hAnsi="Verdana"/>
          <w:color w:val="333333"/>
        </w:rPr>
        <w:t xml:space="preserve">John </w:t>
      </w:r>
      <w:proofErr w:type="spellStart"/>
      <w:r w:rsidRPr="00EC1058">
        <w:rPr>
          <w:rFonts w:ascii="Verdana" w:hAnsi="Verdana"/>
          <w:color w:val="333333"/>
        </w:rPr>
        <w:t>A</w:t>
      </w:r>
      <w:r>
        <w:rPr>
          <w:rFonts w:ascii="Verdana" w:hAnsi="Verdana"/>
          <w:color w:val="333333"/>
        </w:rPr>
        <w:t>ugeri</w:t>
      </w:r>
      <w:proofErr w:type="spellEnd"/>
      <w:r>
        <w:rPr>
          <w:rFonts w:ascii="Verdana" w:hAnsi="Verdana"/>
          <w:color w:val="333333"/>
        </w:rPr>
        <w:t xml:space="preserve"> from Paris Digital University presented </w:t>
      </w:r>
      <w:r w:rsidRPr="00EC1058">
        <w:rPr>
          <w:rFonts w:ascii="Verdana" w:hAnsi="Verdana"/>
          <w:color w:val="333333"/>
          <w:u w:val="single"/>
        </w:rPr>
        <w:t>The Rise of Informal Learning Spaces: Design, Challenges, Assessment</w:t>
      </w:r>
      <w:r>
        <w:rPr>
          <w:rFonts w:ascii="Verdana" w:hAnsi="Verdana"/>
          <w:color w:val="333333"/>
        </w:rPr>
        <w:t xml:space="preserve">.  This topic resonates to our hearts as ACE has been </w:t>
      </w:r>
      <w:r w:rsidR="009D286A">
        <w:rPr>
          <w:rFonts w:ascii="Verdana" w:hAnsi="Verdana"/>
          <w:color w:val="333333"/>
        </w:rPr>
        <w:t xml:space="preserve">long </w:t>
      </w:r>
      <w:r>
        <w:rPr>
          <w:rFonts w:ascii="Verdana" w:hAnsi="Verdana"/>
          <w:color w:val="333333"/>
        </w:rPr>
        <w:t xml:space="preserve">campaigning to bring </w:t>
      </w:r>
      <w:r w:rsidR="009D286A">
        <w:rPr>
          <w:rFonts w:ascii="Verdana" w:hAnsi="Verdana"/>
          <w:color w:val="333333"/>
        </w:rPr>
        <w:t>good</w:t>
      </w:r>
      <w:r>
        <w:rPr>
          <w:rFonts w:ascii="Verdana" w:hAnsi="Verdana"/>
          <w:color w:val="333333"/>
        </w:rPr>
        <w:t xml:space="preserve"> design into not just classrooms (formal learning spaces), but also to the informal spaces around it.  </w:t>
      </w:r>
      <w:r w:rsidR="009D286A">
        <w:rPr>
          <w:rFonts w:ascii="Verdana" w:hAnsi="Verdana"/>
          <w:color w:val="333333"/>
        </w:rPr>
        <w:t>We</w:t>
      </w:r>
      <w:r>
        <w:rPr>
          <w:rFonts w:ascii="Verdana" w:hAnsi="Verdana"/>
          <w:color w:val="333333"/>
        </w:rPr>
        <w:t xml:space="preserve"> understand learning is not limited in just within the </w:t>
      </w:r>
      <w:r w:rsidR="009D286A">
        <w:rPr>
          <w:rFonts w:ascii="Verdana" w:hAnsi="Verdana"/>
          <w:color w:val="333333"/>
        </w:rPr>
        <w:t>walls of classrooms</w:t>
      </w:r>
      <w:r>
        <w:rPr>
          <w:rFonts w:ascii="Verdana" w:hAnsi="Verdana"/>
          <w:color w:val="333333"/>
        </w:rPr>
        <w:t>, student</w:t>
      </w:r>
      <w:r w:rsidR="009D286A">
        <w:rPr>
          <w:rFonts w:ascii="Verdana" w:hAnsi="Verdana"/>
          <w:color w:val="333333"/>
        </w:rPr>
        <w:t>s need quality space outside of classrooms for peer learning to exchange ideas and spark creativities.</w:t>
      </w:r>
      <w:r w:rsidR="00801695">
        <w:rPr>
          <w:rFonts w:ascii="Verdana" w:hAnsi="Verdana"/>
          <w:color w:val="333333"/>
        </w:rPr>
        <w:t xml:space="preserve"> </w:t>
      </w:r>
    </w:p>
    <w:p w:rsidR="0079583D" w:rsidRDefault="0079583D" w:rsidP="00801695">
      <w:pPr>
        <w:rPr>
          <w:rFonts w:ascii="Verdana" w:hAnsi="Verdana"/>
          <w:color w:val="333333"/>
        </w:rPr>
      </w:pPr>
      <w:r>
        <w:rPr>
          <w:noProof/>
        </w:rPr>
        <w:drawing>
          <wp:inline distT="0" distB="0" distL="0" distR="0" wp14:anchorId="4FCF00F0" wp14:editId="705EC4EA">
            <wp:extent cx="3523902" cy="2340610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4959" cy="23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8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CAAEC" wp14:editId="1540A8FF">
            <wp:extent cx="4599106" cy="23447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805" cy="2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95" w:rsidRPr="00801695" w:rsidRDefault="00801695" w:rsidP="00801695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 xml:space="preserve">During the session of </w:t>
      </w:r>
      <w:r w:rsidRPr="00801695">
        <w:rPr>
          <w:rFonts w:ascii="Verdana" w:hAnsi="Verdana"/>
          <w:color w:val="333333"/>
          <w:u w:val="single"/>
        </w:rPr>
        <w:t>Implementing the LSRS (Learning Spaces Rating System) Across Campus: Multi-Institutional Perspectives</w:t>
      </w:r>
      <w:r>
        <w:rPr>
          <w:rFonts w:ascii="Verdana" w:hAnsi="Verdana"/>
          <w:color w:val="333333"/>
        </w:rPr>
        <w:t xml:space="preserve">, we </w:t>
      </w:r>
      <w:r w:rsidRPr="00801695">
        <w:rPr>
          <w:rFonts w:ascii="Verdana" w:hAnsi="Verdana"/>
          <w:color w:val="333333"/>
        </w:rPr>
        <w:t>explore</w:t>
      </w:r>
      <w:r>
        <w:rPr>
          <w:rFonts w:ascii="Verdana" w:hAnsi="Verdana"/>
          <w:color w:val="333333"/>
        </w:rPr>
        <w:t>d</w:t>
      </w:r>
      <w:r w:rsidRPr="00801695">
        <w:rPr>
          <w:rFonts w:ascii="Verdana" w:hAnsi="Verdana"/>
          <w:color w:val="333333"/>
        </w:rPr>
        <w:t xml:space="preserve"> the challenges and opportunities of how multiple institutions have used the LSRS to evaluate their entire classroom ecosystem.</w:t>
      </w:r>
      <w:r>
        <w:rPr>
          <w:rFonts w:ascii="Verdana" w:hAnsi="Verdana"/>
          <w:color w:val="333333"/>
        </w:rPr>
        <w:t xml:space="preserve">  </w:t>
      </w:r>
      <w:r w:rsidR="00FE1BFC">
        <w:rPr>
          <w:rFonts w:ascii="Verdana" w:hAnsi="Verdana"/>
          <w:color w:val="333333"/>
        </w:rPr>
        <w:t>It is a</w:t>
      </w:r>
      <w:r>
        <w:rPr>
          <w:rFonts w:ascii="Verdana" w:hAnsi="Verdana"/>
          <w:color w:val="333333"/>
        </w:rPr>
        <w:t xml:space="preserve">n in-depth discussion of how </w:t>
      </w:r>
      <w:r w:rsidRPr="00801695">
        <w:rPr>
          <w:rFonts w:ascii="Verdana" w:hAnsi="Verdana"/>
          <w:color w:val="333333"/>
        </w:rPr>
        <w:t xml:space="preserve">The Learning Space Rating System (LSRS) can help institutions measure their classrooms' potential to support active learning and can be used at all stages of planning and design. </w:t>
      </w:r>
      <w:r w:rsidR="00B104B1">
        <w:rPr>
          <w:rFonts w:ascii="Verdana" w:hAnsi="Verdana"/>
          <w:color w:val="333333"/>
        </w:rPr>
        <w:t>An example of how Harvard University uses the data to Evaluate a Pilot Project:</w:t>
      </w:r>
    </w:p>
    <w:p w:rsidR="00B104B1" w:rsidRDefault="00B104B1" w:rsidP="00EC1058">
      <w:pPr>
        <w:rPr>
          <w:rFonts w:ascii="Verdana" w:hAnsi="Verdana"/>
          <w:color w:val="333333"/>
        </w:rPr>
      </w:pPr>
      <w:r>
        <w:rPr>
          <w:noProof/>
        </w:rPr>
        <w:lastRenderedPageBreak/>
        <w:drawing>
          <wp:inline distT="0" distB="0" distL="0" distR="0" wp14:anchorId="73B35FF9" wp14:editId="693086D5">
            <wp:extent cx="7536180" cy="3349413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7312" cy="33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6D" w:rsidRPr="0067686D" w:rsidRDefault="00A52C3C" w:rsidP="0067686D">
      <w:pPr>
        <w:rPr>
          <w:rFonts w:ascii="Verdana" w:hAnsi="Verdana"/>
          <w:color w:val="333333"/>
        </w:rPr>
      </w:pPr>
      <w:r>
        <w:rPr>
          <w:rFonts w:ascii="Verdana" w:hAnsi="Verdana"/>
          <w:b/>
          <w:color w:val="333333"/>
          <w:u w:val="single"/>
        </w:rPr>
        <w:t>Day 4</w:t>
      </w:r>
    </w:p>
    <w:p w:rsidR="00A52C3C" w:rsidRDefault="006A301A" w:rsidP="00A52C3C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>On the last day, ACE</w:t>
      </w:r>
      <w:r w:rsidR="00A52C3C">
        <w:rPr>
          <w:rFonts w:ascii="Verdana" w:hAnsi="Verdana"/>
          <w:color w:val="333333"/>
        </w:rPr>
        <w:t xml:space="preserve"> attend</w:t>
      </w:r>
      <w:r>
        <w:rPr>
          <w:rFonts w:ascii="Verdana" w:hAnsi="Verdana"/>
          <w:color w:val="333333"/>
        </w:rPr>
        <w:t>ed</w:t>
      </w:r>
      <w:r w:rsidR="00A52C3C">
        <w:rPr>
          <w:rFonts w:ascii="Verdana" w:hAnsi="Verdana"/>
          <w:color w:val="333333"/>
        </w:rPr>
        <w:t xml:space="preserve"> </w:t>
      </w:r>
      <w:r w:rsidR="00A52C3C" w:rsidRPr="00A52C3C">
        <w:rPr>
          <w:rFonts w:ascii="Verdana" w:hAnsi="Verdana"/>
          <w:color w:val="333333"/>
          <w:u w:val="single"/>
        </w:rPr>
        <w:t>Design Thinking: Leading Change Across Your Organization</w:t>
      </w:r>
      <w:r w:rsidR="00A52C3C">
        <w:rPr>
          <w:rFonts w:ascii="Verdana" w:hAnsi="Verdana"/>
          <w:color w:val="333333"/>
        </w:rPr>
        <w:t>.  This session e</w:t>
      </w:r>
      <w:r w:rsidR="00A52C3C" w:rsidRPr="00A52C3C">
        <w:rPr>
          <w:rFonts w:ascii="Verdana" w:hAnsi="Verdana"/>
          <w:color w:val="333333"/>
        </w:rPr>
        <w:t>xplore</w:t>
      </w:r>
      <w:r w:rsidR="00A52C3C">
        <w:rPr>
          <w:rFonts w:ascii="Verdana" w:hAnsi="Verdana"/>
          <w:color w:val="333333"/>
        </w:rPr>
        <w:t>d</w:t>
      </w:r>
      <w:r>
        <w:rPr>
          <w:rFonts w:ascii="Verdana" w:hAnsi="Verdana"/>
          <w:color w:val="333333"/>
        </w:rPr>
        <w:t xml:space="preserve"> implementation of Design T</w:t>
      </w:r>
      <w:r w:rsidR="00A52C3C" w:rsidRPr="00A52C3C">
        <w:rPr>
          <w:rFonts w:ascii="Verdana" w:hAnsi="Verdana"/>
          <w:color w:val="333333"/>
        </w:rPr>
        <w:t xml:space="preserve">hinking across an organization. Design thinking defines, researches, ideates, prototypes, selects, and implements. </w:t>
      </w:r>
      <w:r w:rsidR="00A52C3C">
        <w:rPr>
          <w:rFonts w:ascii="Verdana" w:hAnsi="Verdana"/>
          <w:color w:val="333333"/>
        </w:rPr>
        <w:t xml:space="preserve">We use </w:t>
      </w:r>
      <w:r>
        <w:rPr>
          <w:rFonts w:ascii="Verdana" w:hAnsi="Verdana"/>
          <w:color w:val="333333"/>
        </w:rPr>
        <w:t xml:space="preserve">this process as </w:t>
      </w:r>
      <w:r w:rsidR="00A52C3C" w:rsidRPr="00A52C3C">
        <w:rPr>
          <w:rFonts w:ascii="Verdana" w:hAnsi="Verdana"/>
          <w:color w:val="333333"/>
        </w:rPr>
        <w:t>the cornerstone of creating user-centered opportunities to re</w:t>
      </w:r>
      <w:r w:rsidR="00A52C3C">
        <w:rPr>
          <w:rFonts w:ascii="Verdana" w:hAnsi="Verdana"/>
          <w:color w:val="333333"/>
        </w:rPr>
        <w:t>design our learning spaces</w:t>
      </w:r>
      <w:r w:rsidR="00A52C3C" w:rsidRPr="00A52C3C">
        <w:rPr>
          <w:rFonts w:ascii="Verdana" w:hAnsi="Verdana"/>
          <w:color w:val="333333"/>
        </w:rPr>
        <w:t xml:space="preserve">. </w:t>
      </w:r>
      <w:bookmarkStart w:id="0" w:name="_GoBack"/>
      <w:bookmarkEnd w:id="0"/>
    </w:p>
    <w:p w:rsidR="009A1CBE" w:rsidRDefault="009A1CBE" w:rsidP="00A52C3C">
      <w:pPr>
        <w:rPr>
          <w:rFonts w:ascii="Verdana" w:hAnsi="Verdana"/>
          <w:color w:val="333333"/>
        </w:rPr>
      </w:pPr>
      <w:r>
        <w:rPr>
          <w:noProof/>
        </w:rPr>
        <w:lastRenderedPageBreak/>
        <w:drawing>
          <wp:inline distT="0" distB="0" distL="0" distR="0" wp14:anchorId="797BE4A5" wp14:editId="7FA94AAB">
            <wp:extent cx="7810500" cy="29422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42404" cy="29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BE" w:rsidRDefault="009A1CBE" w:rsidP="00A52C3C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>Before we head</w:t>
      </w:r>
      <w:r w:rsidR="00B954CF">
        <w:rPr>
          <w:rFonts w:ascii="Verdana" w:hAnsi="Verdana"/>
          <w:color w:val="333333"/>
        </w:rPr>
        <w:t>ed</w:t>
      </w:r>
      <w:r>
        <w:rPr>
          <w:rFonts w:ascii="Verdana" w:hAnsi="Verdana"/>
          <w:color w:val="333333"/>
        </w:rPr>
        <w:t xml:space="preserve"> to the airport, Steve and I were very lucky to run into Yan </w:t>
      </w:r>
      <w:r w:rsidR="00851ED6">
        <w:rPr>
          <w:rFonts w:ascii="Verdana" w:hAnsi="Verdana"/>
          <w:color w:val="333333"/>
        </w:rPr>
        <w:t xml:space="preserve">Tam-Sequin </w:t>
      </w:r>
      <w:r>
        <w:rPr>
          <w:rFonts w:ascii="Verdana" w:hAnsi="Verdana"/>
          <w:color w:val="333333"/>
        </w:rPr>
        <w:t xml:space="preserve">from UTM.  A leading member at designing UTM’s Student Common, at spare time, Yan is an avid traveler. </w:t>
      </w:r>
      <w:r w:rsidR="00B954CF">
        <w:rPr>
          <w:rFonts w:ascii="Verdana" w:hAnsi="Verdana"/>
          <w:color w:val="333333"/>
        </w:rPr>
        <w:t xml:space="preserve">During the </w:t>
      </w:r>
      <w:r>
        <w:rPr>
          <w:rFonts w:ascii="Verdana" w:hAnsi="Verdana"/>
          <w:color w:val="333333"/>
        </w:rPr>
        <w:t>1.5hr</w:t>
      </w:r>
      <w:r w:rsidR="00B954CF">
        <w:rPr>
          <w:rFonts w:ascii="Verdana" w:hAnsi="Verdana"/>
          <w:color w:val="333333"/>
        </w:rPr>
        <w:t xml:space="preserve"> crush tour</w:t>
      </w:r>
      <w:r>
        <w:rPr>
          <w:rFonts w:ascii="Verdana" w:hAnsi="Verdana"/>
          <w:color w:val="333333"/>
        </w:rPr>
        <w:t xml:space="preserve">, she took us to Denver Milk Market District and Union Station.  Both are </w:t>
      </w:r>
      <w:r w:rsidR="00B954CF">
        <w:rPr>
          <w:rFonts w:ascii="Verdana" w:hAnsi="Verdana"/>
          <w:color w:val="333333"/>
        </w:rPr>
        <w:t xml:space="preserve">recent downtown revitalization projects that celebrates the city’s history and local flavor. </w:t>
      </w:r>
    </w:p>
    <w:p w:rsidR="009A1CBE" w:rsidRDefault="009A1CBE" w:rsidP="00A52C3C">
      <w:pPr>
        <w:rPr>
          <w:rFonts w:ascii="Verdana" w:hAnsi="Verdana"/>
          <w:color w:val="333333"/>
        </w:rPr>
      </w:pPr>
      <w:r>
        <w:rPr>
          <w:noProof/>
        </w:rPr>
        <w:lastRenderedPageBreak/>
        <w:drawing>
          <wp:inline distT="0" distB="0" distL="0" distR="0" wp14:anchorId="75733E9A" wp14:editId="19B7C560">
            <wp:extent cx="7840980" cy="393054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57775" cy="39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A2" w:rsidRDefault="00CA4EA2" w:rsidP="00602F6D">
      <w:r>
        <w:t xml:space="preserve"> </w:t>
      </w:r>
    </w:p>
    <w:sectPr w:rsidR="00CA4EA2" w:rsidSect="0079583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00A6A"/>
    <w:multiLevelType w:val="hybridMultilevel"/>
    <w:tmpl w:val="4AB2FC56"/>
    <w:lvl w:ilvl="0" w:tplc="0074DF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7E48F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6469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FCC9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96E6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F251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72C8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86B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727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AE56F6"/>
    <w:multiLevelType w:val="hybridMultilevel"/>
    <w:tmpl w:val="AF920D46"/>
    <w:lvl w:ilvl="0" w:tplc="8D94DD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7CBC8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007B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EE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B0C3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9461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42A2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2CA4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2EE5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AA33C8"/>
    <w:multiLevelType w:val="hybridMultilevel"/>
    <w:tmpl w:val="5AD4F7F2"/>
    <w:lvl w:ilvl="0" w:tplc="A914E0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16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32E4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D865A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3427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1651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880B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0E4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6FC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2661E"/>
    <w:multiLevelType w:val="hybridMultilevel"/>
    <w:tmpl w:val="C3923E08"/>
    <w:lvl w:ilvl="0" w:tplc="4D4A73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B0EB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0EE0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4E5E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58AE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18B9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4ACC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C0DF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CAF3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A254E2"/>
    <w:multiLevelType w:val="hybridMultilevel"/>
    <w:tmpl w:val="6D5A7042"/>
    <w:lvl w:ilvl="0" w:tplc="198684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EC26C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5EF1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C021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8035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624C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F68B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AC35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BEF6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4EA2"/>
    <w:rsid w:val="000A102D"/>
    <w:rsid w:val="000A6B41"/>
    <w:rsid w:val="0012120F"/>
    <w:rsid w:val="00131CDF"/>
    <w:rsid w:val="002B0453"/>
    <w:rsid w:val="004B7464"/>
    <w:rsid w:val="00537C65"/>
    <w:rsid w:val="005D64FA"/>
    <w:rsid w:val="00602F6D"/>
    <w:rsid w:val="0067686D"/>
    <w:rsid w:val="006A301A"/>
    <w:rsid w:val="0079583D"/>
    <w:rsid w:val="00801695"/>
    <w:rsid w:val="00851ED6"/>
    <w:rsid w:val="00941AE3"/>
    <w:rsid w:val="009A1CBE"/>
    <w:rsid w:val="009D286A"/>
    <w:rsid w:val="00A52C3C"/>
    <w:rsid w:val="00B104B1"/>
    <w:rsid w:val="00B954CF"/>
    <w:rsid w:val="00BD37AF"/>
    <w:rsid w:val="00CA4EA2"/>
    <w:rsid w:val="00EC1058"/>
    <w:rsid w:val="00EF11C0"/>
    <w:rsid w:val="00FE1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B50E9"/>
  <w15:chartTrackingRefBased/>
  <w15:docId w15:val="{08322F0D-266A-4537-9CB9-B01455263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A4E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6">
    <w:name w:val="heading 6"/>
    <w:basedOn w:val="Normal"/>
    <w:link w:val="Heading6Char"/>
    <w:uiPriority w:val="9"/>
    <w:qFormat/>
    <w:rsid w:val="00CA4EA2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A4EA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6Char">
    <w:name w:val="Heading 6 Char"/>
    <w:basedOn w:val="DefaultParagraphFont"/>
    <w:link w:val="Heading6"/>
    <w:uiPriority w:val="9"/>
    <w:rsid w:val="00CA4EA2"/>
    <w:rPr>
      <w:rFonts w:ascii="Times New Roman" w:eastAsia="Times New Roman" w:hAnsi="Times New Roman" w:cs="Times New Roman"/>
      <w:b/>
      <w:bCs/>
      <w:sz w:val="15"/>
      <w:szCs w:val="15"/>
    </w:rPr>
  </w:style>
  <w:style w:type="character" w:customStyle="1" w:styleId="name">
    <w:name w:val="name"/>
    <w:basedOn w:val="DefaultParagraphFont"/>
    <w:rsid w:val="00CA4EA2"/>
  </w:style>
  <w:style w:type="character" w:customStyle="1" w:styleId="Date1">
    <w:name w:val="Date1"/>
    <w:basedOn w:val="DefaultParagraphFont"/>
    <w:rsid w:val="00CA4EA2"/>
  </w:style>
  <w:style w:type="paragraph" w:styleId="ListParagraph">
    <w:name w:val="List Paragraph"/>
    <w:basedOn w:val="Normal"/>
    <w:uiPriority w:val="34"/>
    <w:qFormat/>
    <w:rsid w:val="00602F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02F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9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66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62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7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4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51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30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1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0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27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69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07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04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15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8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6</Pages>
  <Words>625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Ling</dc:creator>
  <cp:keywords/>
  <dc:description/>
  <cp:lastModifiedBy>Emily Ling</cp:lastModifiedBy>
  <cp:revision>14</cp:revision>
  <dcterms:created xsi:type="dcterms:W3CDTF">2018-11-25T19:31:00Z</dcterms:created>
  <dcterms:modified xsi:type="dcterms:W3CDTF">2018-11-27T16:12:00Z</dcterms:modified>
</cp:coreProperties>
</file>